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Тема урока:</w:t>
      </w:r>
      <w:r w:rsidRPr="009F7C2C">
        <w:rPr>
          <w:sz w:val="28"/>
          <w:szCs w:val="28"/>
        </w:rPr>
        <w:t xml:space="preserve"> Развитие   двигательных и координационных способностей посредством  </w:t>
      </w:r>
      <w:r w:rsidRPr="009F7C2C">
        <w:rPr>
          <w:color w:val="333333"/>
          <w:sz w:val="28"/>
          <w:szCs w:val="28"/>
        </w:rPr>
        <w:t>подвижные игры.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Цель урока: овладение способами оздоровления и укрепления организма учащихся посредством занятий подвижными играми.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Задачи: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а) </w:t>
      </w:r>
      <w:proofErr w:type="gramStart"/>
      <w:r w:rsidRPr="009F7C2C">
        <w:rPr>
          <w:color w:val="333333"/>
          <w:sz w:val="28"/>
          <w:szCs w:val="28"/>
        </w:rPr>
        <w:t>образовательная</w:t>
      </w:r>
      <w:proofErr w:type="gramEnd"/>
      <w:r w:rsidRPr="009F7C2C">
        <w:rPr>
          <w:color w:val="333333"/>
          <w:sz w:val="28"/>
          <w:szCs w:val="28"/>
        </w:rPr>
        <w:t>: закрепить теоретические знания; формирование устойчивого, заинтересованного, уважительного отношения к культуре русского народа.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б) </w:t>
      </w:r>
      <w:proofErr w:type="gramStart"/>
      <w:r w:rsidRPr="009F7C2C">
        <w:rPr>
          <w:color w:val="333333"/>
          <w:sz w:val="28"/>
          <w:szCs w:val="28"/>
        </w:rPr>
        <w:t>развивающая</w:t>
      </w:r>
      <w:proofErr w:type="gramEnd"/>
      <w:r w:rsidRPr="009F7C2C">
        <w:rPr>
          <w:color w:val="333333"/>
          <w:sz w:val="28"/>
          <w:szCs w:val="28"/>
        </w:rPr>
        <w:t>: развитие быстроты, ловкости, координации, силовой выносливости, формирование осанки, совершенствование практических умений.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в) </w:t>
      </w:r>
      <w:proofErr w:type="gramStart"/>
      <w:r w:rsidRPr="009F7C2C">
        <w:rPr>
          <w:color w:val="333333"/>
          <w:sz w:val="28"/>
          <w:szCs w:val="28"/>
        </w:rPr>
        <w:t>воспитывающая</w:t>
      </w:r>
      <w:proofErr w:type="gramEnd"/>
      <w:r w:rsidRPr="009F7C2C">
        <w:rPr>
          <w:color w:val="333333"/>
          <w:sz w:val="28"/>
          <w:szCs w:val="28"/>
        </w:rPr>
        <w:t>: воспитание дисциплинированности, внимательности, трудолюбия, честности, творческого воображения, умения себя вести в коллективе товарищей.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Формируемые УУД: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b/>
          <w:i/>
          <w:color w:val="333333"/>
          <w:sz w:val="28"/>
          <w:szCs w:val="28"/>
        </w:rPr>
        <w:t>Личностные универсальные учебные действия</w:t>
      </w:r>
      <w:r w:rsidRPr="009F7C2C">
        <w:rPr>
          <w:color w:val="333333"/>
          <w:sz w:val="28"/>
          <w:szCs w:val="28"/>
        </w:rPr>
        <w:t>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-мотивационная основа на занятиях подвижных игр;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-учебно-познавательный интерес к занятиям подвижных игр.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b/>
          <w:i/>
          <w:color w:val="333333"/>
          <w:sz w:val="28"/>
          <w:szCs w:val="28"/>
        </w:rPr>
        <w:t>Регулятивные универсальные учебные действия</w:t>
      </w:r>
      <w:r w:rsidRPr="009F7C2C">
        <w:rPr>
          <w:color w:val="333333"/>
          <w:sz w:val="28"/>
          <w:szCs w:val="28"/>
        </w:rPr>
        <w:t>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-умения принимать и сохранять учебную задачу, направленную на формирование и развитие двигательных качеств (скоростно-силовой направленности);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-планировать свои действия при игре;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-учитывать правило в планировании и контроле способа решения;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-адекватно воспринимать оценку учителя;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-оценивать правильность выполнения двигательных действий.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b/>
          <w:i/>
          <w:color w:val="333333"/>
          <w:sz w:val="28"/>
          <w:szCs w:val="28"/>
        </w:rPr>
        <w:t>Познавательные универсальные учебные действия</w:t>
      </w:r>
      <w:r w:rsidRPr="009F7C2C">
        <w:rPr>
          <w:color w:val="333333"/>
          <w:sz w:val="28"/>
          <w:szCs w:val="28"/>
        </w:rPr>
        <w:t>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-осуществлять анализ выполненных действий при игре;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-активно включаться в процесс выполнения заданий;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-выражать творческое отношение к выполнению заданий.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Коммуникативные универсальные учебные действия: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уметь слушать и вступать в диалог с учителем и учащимися;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участвовать в коллективном обсуждении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Тип урока: комбинированный.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Инвентарь: верёвка, свисток, секундомер, предметные картинки.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Этап образовательного процесса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proofErr w:type="gramStart"/>
      <w:r w:rsidRPr="009F7C2C">
        <w:rPr>
          <w:color w:val="333333"/>
          <w:sz w:val="28"/>
          <w:szCs w:val="28"/>
        </w:rPr>
        <w:t>Подготовительный</w:t>
      </w:r>
      <w:proofErr w:type="gramEnd"/>
      <w:r w:rsidRPr="009F7C2C">
        <w:rPr>
          <w:color w:val="333333"/>
          <w:sz w:val="28"/>
          <w:szCs w:val="28"/>
        </w:rPr>
        <w:t>(15 минут)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1.Построение.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Сообщение темы и задач урока.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Тренировка и труд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Вместе в игре идут!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Тренировка и труд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Нам удачу принесут!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lastRenderedPageBreak/>
        <w:t>Почему игры называются русские народные?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Как игры влияют на поведение людей, их здоровье?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Какие правила безопасности необходимо соблюдать при проведении подвижных игр?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2.Разминка: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Упражнения для профилактики плоскостопия: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Ходьба на внешней стороне стопы;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ходьба на </w:t>
      </w:r>
      <w:proofErr w:type="spellStart"/>
      <w:r w:rsidRPr="009F7C2C">
        <w:rPr>
          <w:color w:val="333333"/>
          <w:sz w:val="28"/>
          <w:szCs w:val="28"/>
        </w:rPr>
        <w:t>носках</w:t>
      </w:r>
      <w:proofErr w:type="gramStart"/>
      <w:r w:rsidRPr="009F7C2C">
        <w:rPr>
          <w:color w:val="333333"/>
          <w:sz w:val="28"/>
          <w:szCs w:val="28"/>
        </w:rPr>
        <w:t>;х</w:t>
      </w:r>
      <w:proofErr w:type="gramEnd"/>
      <w:r w:rsidRPr="009F7C2C">
        <w:rPr>
          <w:color w:val="333333"/>
          <w:sz w:val="28"/>
          <w:szCs w:val="28"/>
        </w:rPr>
        <w:t>одьба</w:t>
      </w:r>
      <w:proofErr w:type="spellEnd"/>
      <w:r w:rsidRPr="009F7C2C">
        <w:rPr>
          <w:color w:val="333333"/>
          <w:sz w:val="28"/>
          <w:szCs w:val="28"/>
        </w:rPr>
        <w:t xml:space="preserve"> на пятках;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ходьба в </w:t>
      </w:r>
      <w:proofErr w:type="spellStart"/>
      <w:r w:rsidRPr="009F7C2C">
        <w:rPr>
          <w:color w:val="333333"/>
          <w:sz w:val="28"/>
          <w:szCs w:val="28"/>
        </w:rPr>
        <w:t>полуприседе</w:t>
      </w:r>
      <w:proofErr w:type="spellEnd"/>
      <w:r w:rsidRPr="009F7C2C">
        <w:rPr>
          <w:color w:val="333333"/>
          <w:sz w:val="28"/>
          <w:szCs w:val="28"/>
        </w:rPr>
        <w:t>, руки на поясе</w:t>
      </w:r>
    </w:p>
    <w:p w:rsidR="001E2524" w:rsidRPr="009F7C2C" w:rsidRDefault="001E2524" w:rsidP="009F7C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2524" w:rsidRPr="009F7C2C" w:rsidRDefault="001E2524" w:rsidP="009F7C2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F7C2C">
        <w:rPr>
          <w:rFonts w:ascii="Times New Roman" w:hAnsi="Times New Roman" w:cs="Times New Roman"/>
          <w:b/>
          <w:sz w:val="28"/>
          <w:szCs w:val="28"/>
        </w:rPr>
        <w:t>/и «Невод».</w:t>
      </w:r>
    </w:p>
    <w:p w:rsidR="001E2524" w:rsidRPr="009F7C2C" w:rsidRDefault="001E2524" w:rsidP="009F7C2C">
      <w:pPr>
        <w:jc w:val="both"/>
        <w:rPr>
          <w:rFonts w:ascii="Times New Roman" w:hAnsi="Times New Roman" w:cs="Times New Roman"/>
          <w:sz w:val="28"/>
          <w:szCs w:val="28"/>
        </w:rPr>
      </w:pPr>
      <w:r w:rsidRPr="009F7C2C">
        <w:rPr>
          <w:rFonts w:ascii="Times New Roman" w:hAnsi="Times New Roman" w:cs="Times New Roman"/>
          <w:sz w:val="28"/>
          <w:szCs w:val="28"/>
        </w:rPr>
        <w:t xml:space="preserve">Из учащихся выбираются два «рыбака» они, взявшись за </w:t>
      </w:r>
      <w:proofErr w:type="gramStart"/>
      <w:r w:rsidRPr="009F7C2C">
        <w:rPr>
          <w:rFonts w:ascii="Times New Roman" w:hAnsi="Times New Roman" w:cs="Times New Roman"/>
          <w:sz w:val="28"/>
          <w:szCs w:val="28"/>
        </w:rPr>
        <w:t>руки</w:t>
      </w:r>
      <w:proofErr w:type="gramEnd"/>
      <w:r w:rsidRPr="009F7C2C">
        <w:rPr>
          <w:rFonts w:ascii="Times New Roman" w:hAnsi="Times New Roman" w:cs="Times New Roman"/>
          <w:sz w:val="28"/>
          <w:szCs w:val="28"/>
        </w:rPr>
        <w:t xml:space="preserve"> образуют  «невод», все остальные уч-ся «рыбки». По сигналу учителя «рыбки»  расплываются по залу, а   «рыб</w:t>
      </w:r>
      <w:r w:rsidRPr="009F7C2C">
        <w:rPr>
          <w:rFonts w:ascii="Times New Roman" w:hAnsi="Times New Roman" w:cs="Times New Roman"/>
          <w:sz w:val="28"/>
          <w:szCs w:val="28"/>
        </w:rPr>
        <w:t>а</w:t>
      </w:r>
      <w:r w:rsidRPr="009F7C2C">
        <w:rPr>
          <w:rFonts w:ascii="Times New Roman" w:hAnsi="Times New Roman" w:cs="Times New Roman"/>
          <w:sz w:val="28"/>
          <w:szCs w:val="28"/>
        </w:rPr>
        <w:t>ки» их ловят</w:t>
      </w:r>
      <w:r w:rsidRPr="009F7C2C">
        <w:rPr>
          <w:rFonts w:ascii="Times New Roman" w:hAnsi="Times New Roman" w:cs="Times New Roman"/>
          <w:sz w:val="28"/>
          <w:szCs w:val="28"/>
        </w:rPr>
        <w:tab/>
      </w:r>
    </w:p>
    <w:p w:rsidR="001E2524" w:rsidRPr="009F7C2C" w:rsidRDefault="001E2524" w:rsidP="009F7C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2524" w:rsidRPr="009F7C2C" w:rsidRDefault="001E2524" w:rsidP="009F7C2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F7C2C">
        <w:rPr>
          <w:rFonts w:ascii="Times New Roman" w:hAnsi="Times New Roman" w:cs="Times New Roman"/>
          <w:b/>
          <w:sz w:val="28"/>
          <w:szCs w:val="28"/>
        </w:rPr>
        <w:t>/и «Кот и мыши».</w:t>
      </w:r>
      <w:r w:rsidRPr="009F7C2C">
        <w:rPr>
          <w:rFonts w:ascii="Times New Roman" w:hAnsi="Times New Roman" w:cs="Times New Roman"/>
          <w:b/>
          <w:sz w:val="28"/>
          <w:szCs w:val="28"/>
        </w:rPr>
        <w:tab/>
      </w:r>
    </w:p>
    <w:p w:rsidR="001E2524" w:rsidRPr="009F7C2C" w:rsidRDefault="001E2524" w:rsidP="009F7C2C">
      <w:pPr>
        <w:jc w:val="both"/>
        <w:rPr>
          <w:rFonts w:ascii="Times New Roman" w:hAnsi="Times New Roman" w:cs="Times New Roman"/>
          <w:sz w:val="28"/>
          <w:szCs w:val="28"/>
        </w:rPr>
      </w:pPr>
      <w:r w:rsidRPr="009F7C2C">
        <w:rPr>
          <w:rFonts w:ascii="Times New Roman" w:hAnsi="Times New Roman" w:cs="Times New Roman"/>
          <w:sz w:val="28"/>
          <w:szCs w:val="28"/>
        </w:rPr>
        <w:t>Уч-ся становятся в круг и о</w:t>
      </w:r>
      <w:r w:rsidRPr="009F7C2C">
        <w:rPr>
          <w:rFonts w:ascii="Times New Roman" w:hAnsi="Times New Roman" w:cs="Times New Roman"/>
          <w:sz w:val="28"/>
          <w:szCs w:val="28"/>
        </w:rPr>
        <w:t>б</w:t>
      </w:r>
      <w:r w:rsidRPr="009F7C2C">
        <w:rPr>
          <w:rFonts w:ascii="Times New Roman" w:hAnsi="Times New Roman" w:cs="Times New Roman"/>
          <w:sz w:val="28"/>
          <w:szCs w:val="28"/>
        </w:rPr>
        <w:t>разуют домик для   мыши. В центре «мышь» выбранная из числа уч-ся за кругом «кот». По сигналу «кот» ловит «мышь»</w:t>
      </w:r>
    </w:p>
    <w:p w:rsidR="001E2524" w:rsidRPr="009F7C2C" w:rsidRDefault="001E2524" w:rsidP="009F7C2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proofErr w:type="gramStart"/>
      <w:r w:rsidRPr="009F7C2C">
        <w:rPr>
          <w:color w:val="333333"/>
          <w:sz w:val="28"/>
          <w:szCs w:val="28"/>
        </w:rPr>
        <w:t>Основной</w:t>
      </w:r>
      <w:proofErr w:type="gramEnd"/>
      <w:r w:rsidRPr="009F7C2C">
        <w:rPr>
          <w:color w:val="333333"/>
          <w:sz w:val="28"/>
          <w:szCs w:val="28"/>
        </w:rPr>
        <w:t>(20 минут)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А</w:t>
      </w:r>
      <w:proofErr w:type="gramStart"/>
      <w:r w:rsidRPr="009F7C2C">
        <w:rPr>
          <w:color w:val="333333"/>
          <w:sz w:val="28"/>
          <w:szCs w:val="28"/>
        </w:rPr>
        <w:t>)-</w:t>
      </w:r>
      <w:proofErr w:type="gramEnd"/>
      <w:r w:rsidRPr="009F7C2C">
        <w:rPr>
          <w:color w:val="333333"/>
          <w:sz w:val="28"/>
          <w:szCs w:val="28"/>
        </w:rPr>
        <w:t>Много мы разучили игр. А кто чаще всего бывают герои в них?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-Отгадайте, кто является хозяйкой нашей игры: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Хитрая плутовка,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Рыжая головка,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Хвост пушистый - краса!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А зовут ее... (Лиса)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(Показать предметную картинку.)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-Скажите, пожалуйста, какими основными свойствами характера отличается лиса, судя по сказкам, героинями которых она является? Вот так и называется игра, которую мы сегодня вспомним - «Хитрая лиса».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Кто был самой хитрой лисой?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Б)- Чем различаются северный и южный ветер?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Когда дует северный ветер, а когда - южный? Вот так и называется игра, которую мы сегодня вспомним – «Северный и южный ветер».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lastRenderedPageBreak/>
        <w:t>В) Отгадайте загадку: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Длинным клювом тонким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Схватит лягушонка.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Капнет с клюва капля.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Кто же это</w:t>
      </w:r>
      <w:proofErr w:type="gramStart"/>
      <w:r w:rsidRPr="009F7C2C">
        <w:rPr>
          <w:color w:val="333333"/>
          <w:sz w:val="28"/>
          <w:szCs w:val="28"/>
        </w:rPr>
        <w:t>?... (</w:t>
      </w:r>
      <w:proofErr w:type="gramEnd"/>
      <w:r w:rsidRPr="009F7C2C">
        <w:rPr>
          <w:color w:val="333333"/>
          <w:sz w:val="28"/>
          <w:szCs w:val="28"/>
        </w:rPr>
        <w:t>Цапля)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Правильно. К какой группе животных относится цапля?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Где живет цапля? Чем питается?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А к какой группе животных относятся лягушки?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Где они живут? Чем питаются?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- Сейчас мы вспомним игру «Лягушка и цапля».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Объяснить правила игры ОМУ: границы площадки должны быть оговорены заранее. После окончания игры нужно отметить лучшую лису.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Развитие доброжелательного отношения к учителю и товарищам.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Умение регулировать свои действия,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взаимодействовать в коллективе.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Осуществляют самоконтроль за состоянием своего организма.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Принимать инструкцию учителя, чётко ей следовать.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Оценивать выполнение двигательных действий согласно поставленным задачам.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Формировать мыслительные операции.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Умение анализировать, выделять и формулировать задачу.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Осуществлять актуализацию полученных ранее знаний, основываясь, в том числе, и на жизненном опыте.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Распределение функций занимающихся во время игр.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Взаимодействие со сверстниками на принципах взаимоуважения и взаимопомощи.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Уметь договариваться в совместной деятельности, взаимодействовать со сверстниками.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Находят адекватные способы поведения и взаимодействия с партнерами во время учебной деятельности.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proofErr w:type="gramStart"/>
      <w:r w:rsidRPr="009F7C2C">
        <w:rPr>
          <w:color w:val="333333"/>
          <w:sz w:val="28"/>
          <w:szCs w:val="28"/>
        </w:rPr>
        <w:t>Заключительный</w:t>
      </w:r>
      <w:proofErr w:type="gramEnd"/>
      <w:r w:rsidRPr="009F7C2C">
        <w:rPr>
          <w:color w:val="333333"/>
          <w:sz w:val="28"/>
          <w:szCs w:val="28"/>
        </w:rPr>
        <w:t xml:space="preserve"> - рефлексия (5минут)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lastRenderedPageBreak/>
        <w:t xml:space="preserve">Анализ выполнения УЗ </w:t>
      </w:r>
      <w:proofErr w:type="gramStart"/>
      <w:r w:rsidRPr="009F7C2C">
        <w:rPr>
          <w:color w:val="333333"/>
          <w:sz w:val="28"/>
          <w:szCs w:val="28"/>
        </w:rPr>
        <w:t>обучающимися</w:t>
      </w:r>
      <w:proofErr w:type="gramEnd"/>
      <w:r w:rsidRPr="009F7C2C">
        <w:rPr>
          <w:color w:val="333333"/>
          <w:sz w:val="28"/>
          <w:szCs w:val="28"/>
        </w:rPr>
        <w:t>, рефлексия, домашнее задание. Учитель задаёт вопросы: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Что даёт человеку игра?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Можно ли самому человеку придумать свою игру?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Все игры сегодня на уроке чем похожи?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Какие физические качества развивали сегодня на уроке?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Какие подвижные игры вспомнили?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Оцените свою работу на уроке.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Составьте свою подвижную игру, определите правила игры.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Восстанавливает пульс, дыхание.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Проверяет степень усвоения </w:t>
      </w:r>
      <w:proofErr w:type="gramStart"/>
      <w:r w:rsidRPr="009F7C2C">
        <w:rPr>
          <w:color w:val="333333"/>
          <w:sz w:val="28"/>
          <w:szCs w:val="28"/>
        </w:rPr>
        <w:t>обучающимися</w:t>
      </w:r>
      <w:proofErr w:type="gramEnd"/>
      <w:r w:rsidRPr="009F7C2C">
        <w:rPr>
          <w:color w:val="333333"/>
          <w:sz w:val="28"/>
          <w:szCs w:val="28"/>
        </w:rPr>
        <w:t xml:space="preserve"> УЗ.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Ставим УЗ на дом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Определить собственные ощущения при освоении учебной задачи на уроке.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Осознать нужность домашнего задания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Условия, необходимые для достижения поставленной цели.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 xml:space="preserve">Определить смысл </w:t>
      </w:r>
      <w:proofErr w:type="gramStart"/>
      <w:r w:rsidRPr="009F7C2C">
        <w:rPr>
          <w:color w:val="333333"/>
          <w:sz w:val="28"/>
          <w:szCs w:val="28"/>
        </w:rPr>
        <w:t>поставленной</w:t>
      </w:r>
      <w:proofErr w:type="gramEnd"/>
      <w:r w:rsidRPr="009F7C2C">
        <w:rPr>
          <w:color w:val="333333"/>
          <w:sz w:val="28"/>
          <w:szCs w:val="28"/>
        </w:rPr>
        <w:t xml:space="preserve"> на уроке УЗ.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  <w:r w:rsidRPr="009F7C2C">
        <w:rPr>
          <w:color w:val="333333"/>
          <w:sz w:val="28"/>
          <w:szCs w:val="28"/>
        </w:rPr>
        <w:t>Оценивают свою работу на уроке, прослушивают оценку учителя.</w:t>
      </w:r>
    </w:p>
    <w:p w:rsidR="001E2524" w:rsidRPr="009F7C2C" w:rsidRDefault="001E2524" w:rsidP="009F7C2C">
      <w:pPr>
        <w:pStyle w:val="a3"/>
        <w:spacing w:before="0" w:beforeAutospacing="0" w:after="162" w:afterAutospacing="0"/>
        <w:jc w:val="both"/>
        <w:rPr>
          <w:color w:val="333333"/>
          <w:sz w:val="28"/>
          <w:szCs w:val="28"/>
        </w:rPr>
      </w:pPr>
    </w:p>
    <w:p w:rsidR="007911AA" w:rsidRPr="009F7C2C" w:rsidRDefault="007911AA" w:rsidP="009F7C2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911AA" w:rsidRPr="009F7C2C" w:rsidSect="00791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E2524"/>
    <w:rsid w:val="001E2524"/>
    <w:rsid w:val="007911AA"/>
    <w:rsid w:val="009F7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2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6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153">
          <w:marLeft w:val="0"/>
          <w:marRight w:val="0"/>
          <w:marTop w:val="0"/>
          <w:marBottom w:val="162"/>
          <w:divBdr>
            <w:top w:val="single" w:sz="6" w:space="16" w:color="DDDDDD"/>
            <w:left w:val="single" w:sz="6" w:space="16" w:color="DDDDDD"/>
            <w:bottom w:val="single" w:sz="6" w:space="16" w:color="DDDDDD"/>
            <w:right w:val="single" w:sz="6" w:space="16" w:color="DDDD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2019-03-26T17:21:00Z</dcterms:created>
  <dcterms:modified xsi:type="dcterms:W3CDTF">2019-03-26T17:21:00Z</dcterms:modified>
</cp:coreProperties>
</file>